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4E3DBC06"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E06910">
              <w:t>Civil and Structural Engineer</w:t>
            </w:r>
            <w:r w:rsidR="008C3C6E">
              <w:t>ing service</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1755709F"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CF5EB0">
              <w:t xml:space="preserve">Lord </w:t>
            </w:r>
            <w:proofErr w:type="spellStart"/>
            <w:r w:rsidR="00CF5EB0">
              <w:t>edward</w:t>
            </w:r>
            <w:proofErr w:type="spellEnd"/>
            <w:r w:rsidR="00CF5EB0">
              <w:t xml:space="preserve"> Street </w:t>
            </w:r>
            <w:proofErr w:type="spellStart"/>
            <w:r w:rsidR="00CF5EB0">
              <w:t>Mountmellick</w:t>
            </w:r>
            <w:proofErr w:type="spellEnd"/>
            <w:r w:rsidR="00CF5EB0">
              <w:t xml:space="preserve">, </w:t>
            </w:r>
            <w:r w:rsidR="002C2307">
              <w:t xml:space="preserve"> Co. Laois</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2BE8F61F"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v3.1</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27A6B85A" w14:textId="77777777" w:rsidR="002C2017" w:rsidRPr="00D0508D" w:rsidRDefault="002C2017" w:rsidP="002C2017">
      <w:pPr>
        <w:pStyle w:val="DefaultText"/>
        <w:jc w:val="center"/>
        <w:rPr>
          <w:rFonts w:asciiTheme="minorHAnsi" w:hAnsiTheme="minorHAnsi" w:cstheme="minorHAnsi"/>
          <w:szCs w:val="24"/>
          <w:lang w:val="en-IE"/>
        </w:rPr>
      </w:pPr>
      <w:r w:rsidRPr="00D0508D">
        <w:rPr>
          <w:rFonts w:asciiTheme="minorHAnsi" w:hAnsiTheme="minorHAnsi" w:cstheme="minorHAnsi"/>
          <w:szCs w:val="24"/>
          <w:lang w:val="en-IE"/>
        </w:rPr>
        <w:t xml:space="preserve">Office of Government Procurement </w:t>
      </w: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5979BBFF"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AA18B7" w:rsidRPr="008370D7">
        <w:rPr>
          <w:rFonts w:asciiTheme="minorHAnsi" w:hAnsiTheme="minorHAnsi" w:cstheme="minorHAnsi"/>
          <w:sz w:val="20"/>
          <w:szCs w:val="16"/>
          <w:lang w:val="en-IE"/>
        </w:rPr>
        <w:t>1</w:t>
      </w:r>
    </w:p>
    <w:p w14:paraId="77B973AA" w14:textId="0B060A87" w:rsidR="004238FA" w:rsidRPr="00D0508D" w:rsidRDefault="004A2845"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4 November</w:t>
      </w:r>
      <w:r w:rsidR="00AA18B7" w:rsidRPr="008370D7">
        <w:rPr>
          <w:rFonts w:asciiTheme="minorHAnsi" w:hAnsiTheme="minorHAnsi" w:cstheme="minorHAnsi"/>
          <w:sz w:val="20"/>
          <w:szCs w:val="16"/>
          <w:lang w:val="en-IE"/>
        </w:rPr>
        <w:t xml:space="preserve"> </w:t>
      </w:r>
      <w:r w:rsidR="004F1B7C" w:rsidRPr="00D0508D">
        <w:rPr>
          <w:rFonts w:asciiTheme="minorHAnsi" w:hAnsiTheme="minorHAnsi" w:cstheme="minorHAnsi"/>
          <w:sz w:val="20"/>
          <w:szCs w:val="16"/>
          <w:lang w:val="en-IE"/>
        </w:rPr>
        <w:t>20</w:t>
      </w:r>
      <w:r w:rsidR="00AD1DCA"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1239BAE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20</w:t>
      </w:r>
      <w:r w:rsidR="00843876"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r w:rsidRPr="00D0508D">
        <w:rPr>
          <w:rFonts w:asciiTheme="minorHAnsi" w:hAnsiTheme="minorHAnsi" w:cstheme="minorHAnsi"/>
          <w:sz w:val="20"/>
          <w:szCs w:val="16"/>
          <w:lang w:val="en-IE"/>
        </w:rPr>
        <w:t xml:space="preserve"> </w:t>
      </w:r>
      <w:r w:rsidR="002C2017" w:rsidRPr="00D0508D">
        <w:rPr>
          <w:rFonts w:asciiTheme="minorHAnsi" w:hAnsiTheme="minorHAnsi" w:cstheme="minorHAnsi"/>
          <w:sz w:val="20"/>
          <w:szCs w:val="16"/>
          <w:lang w:val="en-IE"/>
        </w:rPr>
        <w:t xml:space="preserve">Office of Government Procurement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77777777"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r w:rsidR="002C2017" w:rsidRPr="00D0508D">
        <w:rPr>
          <w:rFonts w:asciiTheme="minorHAnsi" w:hAnsiTheme="minorHAnsi" w:cstheme="minorHAnsi"/>
          <w:sz w:val="20"/>
          <w:szCs w:val="16"/>
          <w:lang w:val="en-IE"/>
        </w:rPr>
        <w:t>Office of Government Procurement</w:t>
      </w:r>
    </w:p>
    <w:p w14:paraId="0FDA7D97" w14:textId="3AD50405"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 NDP Delivery</w:t>
      </w:r>
      <w:r w:rsidRPr="00D0508D">
        <w:rPr>
          <w:rFonts w:asciiTheme="minorHAnsi" w:hAnsiTheme="minorHAnsi" w:cstheme="minorHAnsi"/>
          <w:sz w:val="20"/>
          <w:szCs w:val="16"/>
          <w:lang w:val="en-IE"/>
        </w:rPr>
        <w:t xml:space="preserve"> &amp; Reform</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7"/>
          <w:footerReference w:type="even" r:id="rId8"/>
          <w:headerReference w:type="first" r:id="rId9"/>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FDE3696"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Contracting Authorities should delete all CA Notes prior to issuing this Part 1.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5E3F4673"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C83AE3"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0"/>
          <w:footerReference w:type="default" r:id="rId11"/>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2"/>
          <w:footerReference w:type="default" r:id="rId13"/>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4"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5"/>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5A36CB6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 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165A505D"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63063FF1"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of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6"/>
          <w:footerReference w:type="default" r:id="rId17"/>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3C72A06A"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13E89034"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sidR="002C2307">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27FA2EC"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002C2307">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4241AF89"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 xml:space="preserve"> 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095DD9C"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40639831"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Pr>
                <w:rFonts w:asciiTheme="minorHAnsi" w:hAnsiTheme="minorHAnsi" w:cstheme="minorHAnsi"/>
                <w:i/>
                <w:noProof/>
                <w:sz w:val="22"/>
              </w:rPr>
              <w:t>.</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638AAB7E"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 xml:space="preserve">Regulation (EU) 2022/2560 of the European Parliament and Council of 10 July 2023-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28D9D62C"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002C2307">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5110F1BC"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below the principal services for which submissions are invited and give each an initial letter(s) code by which it can be referenced (eg, A=Architecture, AR=Archaeology, PM=Project Management, and QS=Quantity Surveying).</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Outline the scope of the service (eg, full service, partial pre-tender and full post-tender service, or contract supervision only).</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F67B28" w:rsidRPr="00D0508D">
        <w:rPr>
          <w:rStyle w:val="InitialStyle"/>
          <w:rFonts w:asciiTheme="minorHAnsi" w:hAnsiTheme="minorHAnsi" w:cstheme="minorHAnsi"/>
          <w:i/>
          <w:noProof/>
          <w:sz w:val="22"/>
          <w:szCs w:val="22"/>
          <w:lang w:val="en-IE"/>
        </w:rPr>
        <w:t>State the specialist skills in which the applicant is required to demonstrate competency and follow each skill with an initial letter(s) code in brackets so that it may be used for reference (eg, CA=Conservation Architect; FSC = Fire Safety Consultant).</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70ADC4C1"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28E4FD62"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06910">
                      <w:rPr>
                        <w:rStyle w:val="InitialStyle"/>
                      </w:rPr>
                      <w:t>Civil and Structural Engineer</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28887DCF"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06910">
                      <w:rPr>
                        <w:rStyle w:val="InitialStyle"/>
                      </w:rPr>
                      <w:t>CSE</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6D28643E"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C2307">
                      <w:rPr>
                        <w:rStyle w:val="InitialStyle"/>
                      </w:rPr>
                      <w:t>Full Service</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6FD0BBCE"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06910">
                      <w:rPr>
                        <w:rStyle w:val="InitialStyle"/>
                      </w:rPr>
                      <w:t>Civil and Structural Engineer</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15AECF8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Pr="00D0508D">
        <w:rPr>
          <w:rStyle w:val="InitialStyle"/>
          <w:rFonts w:asciiTheme="minorHAnsi" w:hAnsiTheme="minorHAnsi" w:cstheme="minorHAnsi"/>
          <w:i/>
          <w:noProof/>
          <w:sz w:val="22"/>
          <w:szCs w:val="22"/>
          <w:lang w:val="en-IE"/>
        </w:rPr>
        <w:t>CA Note: List other construction-related services (known at the time) that are going to be provided by independent Service Providers on the project other than those listed at 1.4 above.</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Additional fields may be entered by clicking the plus + symbol in the bottom right hand corner of the table as required.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Content>
                  <w:p w14:paraId="4804C387" w14:textId="7777777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Pr="00D0508D">
                      <w:rPr>
                        <w:rStyle w:val="InitialStyle"/>
                        <w:rFonts w:asciiTheme="minorHAnsi" w:hAnsiTheme="minorHAnsi" w:cs="Arial"/>
                        <w:noProof/>
                        <w:sz w:val="22"/>
                        <w:szCs w:val="22"/>
                        <w:lang w:val="en-IE"/>
                      </w:rPr>
                      <w:t>CA Entry</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759B3232"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6640AD" w:rsidRPr="004A2845">
        <w:rPr>
          <w:rStyle w:val="InitialStyle"/>
          <w:rFonts w:asciiTheme="minorHAnsi" w:hAnsiTheme="minorHAnsi" w:cstheme="minorHAnsi"/>
          <w:b/>
          <w:szCs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85625C" w14:paraId="3F046691" w14:textId="77777777">
        <w:trPr>
          <w:cantSplit/>
          <w:tblCellSpacing w:w="28" w:type="dxa"/>
          <w:jc w:val="center"/>
        </w:trPr>
        <w:tc>
          <w:tcPr>
            <w:tcW w:w="6588" w:type="dxa"/>
            <w:shd w:val="clear" w:color="FFFF00" w:fill="auto"/>
            <w:vAlign w:val="center"/>
          </w:tcPr>
          <w:p w14:paraId="6F39F8E9" w14:textId="22812312" w:rsidR="006640AD" w:rsidRPr="00D0508D" w:rsidRDefault="00091A4E">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sidR="00126698">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ection </w:t>
            </w:r>
            <w:r w:rsidR="004C3701"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w:t>
            </w:r>
            <w:r w:rsidR="00126698">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1E0EF61D" w14:textId="61E75BE5" w:rsidR="006640AD" w:rsidRPr="00D0508D" w:rsidRDefault="006640AD">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2"/>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000E110A" w:rsidRPr="00D0508D">
              <w:rPr>
                <w:rStyle w:val="FootnoteReference"/>
                <w:rFonts w:asciiTheme="minorHAnsi" w:hAnsiTheme="minorHAnsi" w:cstheme="minorHAnsi"/>
                <w:b/>
                <w:bCs/>
                <w:sz w:val="22"/>
                <w:szCs w:val="22"/>
                <w:lang w:val="en-IE"/>
              </w:rPr>
              <w:footnoteReference w:id="3"/>
            </w:r>
          </w:p>
        </w:tc>
      </w:tr>
    </w:tbl>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3A4CD10F"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2.7</w:t>
      </w:r>
      <w:r w:rsidR="00F70F19" w:rsidRPr="004A2845">
        <w:rPr>
          <w:rStyle w:val="InitialStyle"/>
          <w:rFonts w:ascii="Calibri" w:hAnsi="Calibri" w:cs="Calibri"/>
          <w:b/>
          <w:szCs w:val="22"/>
          <w:lang w:val="en-IE"/>
        </w:rPr>
        <w:t xml:space="preserve"> </w:t>
      </w:r>
      <w:r w:rsidR="006640AD" w:rsidRPr="004A2845">
        <w:rPr>
          <w:rStyle w:val="InitialStyle"/>
          <w:rFonts w:ascii="Calibri" w:hAnsi="Calibri" w:cs="Calibri"/>
          <w:b/>
          <w:szCs w:val="22"/>
          <w:lang w:val="en-IE"/>
        </w:rPr>
        <w:t>Health and Safety</w:t>
      </w:r>
    </w:p>
    <w:p w14:paraId="70D83C54" w14:textId="77777777"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A264DCA"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Safety, Health and Welfare at Work (Construction) Regulations </w:t>
      </w:r>
      <w:r w:rsidR="00E9004B" w:rsidRPr="00D0508D">
        <w:rPr>
          <w:rFonts w:ascii="Calibri" w:hAnsi="Calibri" w:cs="Calibri"/>
          <w:sz w:val="22"/>
          <w:lang w:val="en-IE"/>
        </w:rPr>
        <w:t>2013</w:t>
      </w:r>
      <w:r w:rsidR="00DE3CA2" w:rsidRPr="00D0508D">
        <w:rPr>
          <w:rFonts w:ascii="Calibri" w:hAnsi="Calibri" w:cs="Calibri"/>
          <w:sz w:val="22"/>
          <w:lang w:val="en-IE"/>
        </w:rPr>
        <w:t xml:space="preserve"> (as amended)</w:t>
      </w:r>
      <w:r w:rsidR="005B380D" w:rsidRPr="00D0508D">
        <w:rPr>
          <w:rFonts w:ascii="Calibri" w:hAnsi="Calibri" w:cs="Calibri"/>
          <w:sz w:val="22"/>
          <w:lang w:val="en-IE"/>
        </w:rPr>
        <w:t xml:space="preserve"> (SHWW)</w:t>
      </w:r>
      <w:r w:rsidRPr="00D0508D">
        <w:rPr>
          <w:rFonts w:ascii="Calibri" w:hAnsi="Calibri" w:cs="Calibri"/>
          <w:sz w:val="22"/>
          <w:lang w:val="en-IE"/>
        </w:rPr>
        <w:t xml:space="preserve">, particularly </w:t>
      </w:r>
      <w:r w:rsidR="005B380D" w:rsidRPr="00D0508D">
        <w:rPr>
          <w:rFonts w:ascii="Calibri" w:hAnsi="Calibri" w:cs="Calibri"/>
          <w:sz w:val="22"/>
          <w:lang w:val="en-IE"/>
        </w:rPr>
        <w:t>where the SHWW 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A07E3B1" w14:textId="29EF9FDD" w:rsidR="006640AD" w:rsidRPr="00D0508D" w:rsidRDefault="00625841" w:rsidP="00990C5F">
            <w:pPr>
              <w:pStyle w:val="DefaultText"/>
              <w:tabs>
                <w:tab w:val="left" w:pos="1204"/>
              </w:tabs>
              <w:jc w:val="both"/>
              <w:rPr>
                <w:rStyle w:val="InitialStyle"/>
                <w:rFonts w:ascii="Calibri" w:hAnsi="Calibri" w:cs="Calibri"/>
                <w:sz w:val="22"/>
                <w:szCs w:val="22"/>
                <w:lang w:val="en-I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2C2307">
              <w:rPr>
                <w:rStyle w:val="InitialStyle"/>
              </w:rPr>
              <w:t>Overhead powerlines crossing the site</w:t>
            </w:r>
            <w:r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18"/>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C9F34C3"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00A801FC">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6C31CC" w:rsidRPr="00D0508D">
        <w:rPr>
          <w:rFonts w:asciiTheme="minorHAnsi" w:hAnsiTheme="minorHAnsi" w:cstheme="minorHAnsi"/>
          <w:i/>
          <w:noProof/>
          <w:sz w:val="22"/>
          <w:szCs w:val="22"/>
          <w:lang w:val="en-IE"/>
        </w:rPr>
        <w:t xml:space="preserve">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40C012F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5C43698"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77777777"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64088C9A"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1DD36F06"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4DC0E12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09E2851E"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369599C6"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3CA5562C"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2AC4552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44D646BD"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0F429E42"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3B793D19"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C4C6011"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5B407F53"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77777777"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noProof/>
          <w:sz w:val="22"/>
          <w:szCs w:val="22"/>
          <w:lang w:val="en-IE"/>
        </w:rPr>
        <w:t>CA Entry: Specify any other requirements here.</w:t>
      </w:r>
      <w:r w:rsidRPr="00D028CA">
        <w:rPr>
          <w:rFonts w:ascii="Calibri" w:hAnsi="Calibri" w:cs="Calibri"/>
          <w:sz w:val="22"/>
          <w:szCs w:val="22"/>
          <w:lang w:val="en-IE"/>
        </w:rPr>
        <w:fldChar w:fldCharType="end"/>
      </w:r>
      <w:bookmarkEnd w:id="13"/>
    </w:p>
    <w:p w14:paraId="645EB76E"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0590AD9F"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Pr="00D028CA">
        <w:rPr>
          <w:rFonts w:ascii="Calibri" w:hAnsi="Calibri" w:cs="Calibri"/>
          <w:i/>
          <w:noProof/>
          <w:color w:val="000000"/>
          <w:sz w:val="22"/>
          <w:szCs w:val="22"/>
          <w:lang w:val="en-IE"/>
        </w:rPr>
        <w:t>.</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2847"/>
        <w:gridCol w:w="1911"/>
        <w:gridCol w:w="2102"/>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3FDB6915"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result w:val="1"/>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3E886846" w14:textId="3DB2FB2B"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C3C6E">
              <w:rPr>
                <w:rStyle w:val="InitialStyle"/>
              </w:rPr>
              <w:t>Civil and structural engineering service</w:t>
            </w:r>
            <w:r w:rsidRPr="00D028CA">
              <w:rPr>
                <w:rStyle w:val="InitialStyle"/>
                <w:rFonts w:ascii="Calibri" w:hAnsi="Calibri" w:cs="Calibri"/>
                <w:b/>
                <w:sz w:val="22"/>
                <w:szCs w:val="22"/>
                <w:lang w:val="en-IE"/>
              </w:rPr>
              <w:fldChar w:fldCharType="end"/>
            </w:r>
          </w:p>
        </w:tc>
        <w:tc>
          <w:tcPr>
            <w:tcW w:w="3013" w:type="dxa"/>
          </w:tcPr>
          <w:p w14:paraId="121527AA" w14:textId="4CCEB594"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713BAC">
              <w:rPr>
                <w:rStyle w:val="InitialStyle"/>
              </w:rPr>
              <w:t>€</w:t>
            </w:r>
            <w:r w:rsidR="00E06910">
              <w:rPr>
                <w:rStyle w:val="InitialStyle"/>
              </w:rPr>
              <w:t>200</w:t>
            </w:r>
            <w:r w:rsidR="00713BAC">
              <w:rPr>
                <w:rStyle w:val="InitialStyle"/>
              </w:rPr>
              <w:t>,000.00</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sz w:val="22"/>
                <w:szCs w:val="22"/>
                <w:lang w:val="en-IE"/>
              </w:rPr>
              <w:t>CA Entry</w:t>
            </w:r>
            <w:r w:rsidRPr="00D028CA">
              <w:rPr>
                <w:rStyle w:val="InitialStyle"/>
                <w:rFonts w:ascii="Calibri" w:hAnsi="Calibri" w:cs="Calibri"/>
                <w:b/>
                <w:sz w:val="22"/>
                <w:szCs w:val="22"/>
                <w:lang w:val="en-IE"/>
              </w:rPr>
              <w:fldChar w:fldCharType="end"/>
            </w:r>
          </w:p>
        </w:tc>
        <w:tc>
          <w:tcPr>
            <w:tcW w:w="2126" w:type="dxa"/>
          </w:tcPr>
          <w:p w14:paraId="2446D6A9" w14:textId="77777777"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Pr="00D028CA">
              <w:rPr>
                <w:rStyle w:val="InitialStyle"/>
                <w:rFonts w:ascii="Calibri" w:hAnsi="Calibri" w:cs="Calibri"/>
                <w:b/>
                <w:noProof/>
                <w:sz w:val="22"/>
                <w:szCs w:val="22"/>
                <w:lang w:val="en-IE"/>
              </w:rPr>
              <w:t>CA Entry (if applicable)</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77777777"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CA Note: If stating a minimum turnover threshold for the services take care that the standard is not set at a level that discriminates against otherwise suitable service providers. See Guidance Note GN 1.6.3</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77777777"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other requirements here.</w:t>
      </w:r>
      <w:r w:rsidRPr="00D028CA">
        <w:rPr>
          <w:rFonts w:ascii="Calibri" w:hAnsi="Calibri" w:cs="Calibri"/>
          <w:sz w:val="22"/>
          <w:szCs w:val="22"/>
          <w:lang w:val="en-IE"/>
        </w:rPr>
        <w:fldChar w:fldCharType="end"/>
      </w:r>
    </w:p>
    <w:p w14:paraId="38CFD1DC" w14:textId="77777777"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Pr="00D028CA">
        <w:rPr>
          <w:rFonts w:ascii="Calibri" w:hAnsi="Calibri" w:cs="Calibri"/>
          <w:sz w:val="22"/>
          <w:szCs w:val="22"/>
          <w:lang w:val="en-IE"/>
        </w:rPr>
        <w:t>CA Entry: Specify any requirements that relate to Specialist Skills Providers here.</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27883110"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541D42C4"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77777777"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Pr="00D028CA">
        <w:rPr>
          <w:rFonts w:asciiTheme="minorHAnsi" w:hAnsiTheme="minorHAnsi" w:cstheme="minorHAnsi"/>
          <w:i/>
          <w:noProof/>
          <w:color w:val="000000"/>
          <w:sz w:val="22"/>
          <w:szCs w:val="22"/>
          <w:lang w:val="en-IE"/>
        </w:rPr>
        <w:t>CA Note: You may change the requirement for the response to this criterion (in text field below) and create an equivalent requirement in its place as long as it is appropriate and relevant to the criterion. You may not change the objective or title.</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77777777"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any other requirements here.</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3BB7A12"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396F87B3"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777777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 xml:space="preserve">CA Note: You may change the requirement for the response to this criterion (in text field below) and create an equivalent requirement in its place as long as it is appropriate and relevant to the criterion. </w:t>
      </w:r>
      <w:r w:rsidRPr="00D028CA">
        <w:rPr>
          <w:rFonts w:asciiTheme="minorHAnsi" w:hAnsiTheme="minorHAnsi" w:cstheme="minorHAnsi"/>
          <w:i/>
          <w:noProof/>
          <w:sz w:val="22"/>
          <w:szCs w:val="22"/>
          <w:lang w:val="en-IE"/>
        </w:rPr>
        <w:lastRenderedPageBreak/>
        <w:t>You may not change the objective or title.</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DC04BC" w:rsidRPr="00D028CA">
        <w:rPr>
          <w:rFonts w:asciiTheme="minorHAnsi" w:hAnsiTheme="minorHAnsi" w:cstheme="minorHAnsi"/>
          <w:i/>
          <w:noProof/>
          <w:sz w:val="22"/>
          <w:szCs w:val="22"/>
          <w:lang w:val="en-IE"/>
        </w:rPr>
        <w:t>Under most circumstances the use of 3.3d makes the Banker’s Letter criterion redundant.</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43435E2D"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77777777"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CA Note:You may create a financial criterion here. The type of criterion should be appropriate and relevant so that the evidence sought can demonstrate economic and financial standing.</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7777777"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Specify requirements here.</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77777777"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sz w:val="22"/>
          <w:szCs w:val="22"/>
          <w:lang w:val="en-IE"/>
        </w:rPr>
        <w:t>CA Entry: Specify any requirements that relate to Specialist Skills Providers here.</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77777777"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lastRenderedPageBreak/>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3437A171"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A</w:t>
            </w:r>
            <w:r w:rsidR="00DE5132" w:rsidRPr="00D028CA">
              <w:rPr>
                <w:rFonts w:asciiTheme="minorHAnsi" w:hAnsiTheme="minorHAnsi" w:cstheme="minorHAnsi"/>
                <w:b/>
                <w:color w:val="000000"/>
                <w:sz w:val="22"/>
                <w:szCs w:val="22"/>
                <w:lang w:val="en-IE" w:eastAsia="en-IE"/>
              </w:rPr>
              <w:t>nd</w:t>
            </w:r>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007D990C"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13BAC">
              <w:t>1,250,000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64E87F36"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713BAC">
              <w:t>1,500,000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7777777"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Pr="00D028CA">
        <w:rPr>
          <w:rFonts w:asciiTheme="minorHAnsi" w:hAnsiTheme="minorHAnsi" w:cstheme="minorHAnsi"/>
          <w:noProof/>
          <w:sz w:val="22"/>
          <w:szCs w:val="22"/>
          <w:lang w:val="en-IE"/>
        </w:rPr>
        <w:t>CA Entry: PII requirements for each Specialist Skills Provider should be listed here.  It should include the category of Specialist Skills Provider, the level and type of cover at a minimum.</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76AB227"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ach And 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w:t>
      </w:r>
      <w:r w:rsidRPr="008370D7">
        <w:rPr>
          <w:rFonts w:asciiTheme="minorHAnsi" w:hAnsiTheme="minorHAnsi" w:cstheme="minorHAnsi"/>
          <w:sz w:val="22"/>
          <w:szCs w:val="22"/>
        </w:rPr>
        <w:lastRenderedPageBreak/>
        <w:t xml:space="preserve">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86FEEC7"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713BAC">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77777777"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lastRenderedPageBreak/>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D95AC16"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713BAC">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4883269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65818150"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C176A12"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2D4A1463" w14:textId="1863605F"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Requirements specific to the service provider to be inserted here.</w:t>
      </w: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77777777"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3.4a.</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w:t>
      </w:r>
      <w:r w:rsidRPr="008370D7">
        <w:rPr>
          <w:rFonts w:asciiTheme="minorHAnsi" w:hAnsiTheme="minorHAnsi" w:cstheme="minorHAnsi"/>
          <w:sz w:val="22"/>
          <w:szCs w:val="22"/>
          <w:lang w:val="en-IE"/>
        </w:rPr>
        <w:lastRenderedPageBreak/>
        <w:t xml:space="preserve">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789FA41F"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34233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53A75DB7"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7EDE744B"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D8B9686"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77777777"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362B79CF"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61AF7669"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26D16C94"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0A4F24"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0B84EC2" w14:textId="3E6FBC25" w:rsidR="00F9566E" w:rsidRPr="008370D7" w:rsidRDefault="00F9566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i/>
          <w:sz w:val="22"/>
          <w:szCs w:val="22"/>
          <w:lang w:val="en-IE"/>
        </w:rPr>
        <w:lastRenderedPageBreak/>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Entry: Requirements specific to the service provider to be inserted here.</w:t>
      </w:r>
      <w:r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77777777"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Where the Principal Service Provision is for a PSDP or PSCS role include all requirements in this section.  Please note the recommendations of Guidance Note GN 1.6.3 under Criterion 3.4b</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77777777"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7752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32EEEE9A"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01A08DA8"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7F21BE52"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00DC37AD" w:rsidRPr="008370D7">
              <w:rPr>
                <w:rFonts w:asciiTheme="minorHAnsi" w:hAnsiTheme="minorHAnsi" w:cstheme="minorHAnsi"/>
                <w:sz w:val="22"/>
                <w:szCs w:val="22"/>
                <w:lang w:val="en-IE"/>
              </w:rPr>
              <w:t xml:space="preserve">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Contracting Authority to enter any additional specific requirements in relation to Safety and Health in this location.</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7C62FBE2"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4AD7B1D6"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lastRenderedPageBreak/>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0DAD6D6" w14:textId="77777777"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 see Guidance Note GN 1.6.3 and Criterion 3.4c.</w:t>
      </w:r>
      <w:r w:rsidRPr="008370D7">
        <w:rPr>
          <w:rFonts w:asciiTheme="minorHAnsi" w:hAnsiTheme="minorHAnsi" w:cstheme="minorHAnsi"/>
          <w:sz w:val="22"/>
          <w:szCs w:val="22"/>
          <w:lang w:val="en-IE"/>
        </w:rPr>
        <w:fldChar w:fldCharType="end"/>
      </w:r>
    </w:p>
    <w:p w14:paraId="0670931B" w14:textId="77777777"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Where the Principal Service Provision is for a PSDP or PSCS role include all requirements in this section.  Please note the recommendations of Guidance Note GN 1.6.3 under Criterion 3.4c.</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77777777"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5A0D9D"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72392843"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1846A998"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their duties under the SHWW</w:t>
            </w:r>
            <w:r w:rsidR="009668BB" w:rsidRPr="008370D7">
              <w:rPr>
                <w:rFonts w:asciiTheme="minorHAnsi" w:hAnsiTheme="minorHAnsi" w:cstheme="minorHAnsi"/>
                <w:sz w:val="22"/>
                <w:szCs w:val="22"/>
                <w:lang w:val="en-IE"/>
              </w:rPr>
              <w:t xml:space="preserve"> 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77777777"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or amend notes below according to the principal service provider in question.</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72DCB249"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6C6905BF"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77777777"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additional requirements here.  Please note that Quality Management Systems should not be minimum requirement in an open procedure</w:t>
      </w:r>
      <w:r w:rsidRPr="008370D7">
        <w:rPr>
          <w:rFonts w:asciiTheme="minorHAnsi" w:hAnsiTheme="minorHAnsi" w:cstheme="minorHAnsi"/>
          <w:sz w:val="22"/>
          <w:szCs w:val="22"/>
          <w:lang w:val="en-IE"/>
        </w:rPr>
        <w:fldChar w:fldCharType="end"/>
      </w:r>
    </w:p>
    <w:p w14:paraId="2B99C278" w14:textId="77777777"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Delete the following where Principal Service Provider has no role in construction quality</w:t>
      </w:r>
      <w:r w:rsidRPr="008370D7">
        <w:rPr>
          <w:rFonts w:asciiTheme="minorHAnsi" w:hAnsiTheme="minorHAnsi" w:cstheme="minorHAnsi"/>
          <w:i/>
          <w:sz w:val="22"/>
          <w:szCs w:val="22"/>
          <w:lang w:val="en-IE"/>
        </w:rPr>
        <w:fldChar w:fldCharType="end"/>
      </w:r>
    </w:p>
    <w:p w14:paraId="44C63F9F" w14:textId="77777777"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77777777"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F86000"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77B0A87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3.4d if it is for a Principal Service or under 3.4d Specialist Skills if it is to be a Specialist Skill.</w:t>
            </w:r>
          </w:p>
          <w:p w14:paraId="02F5E026" w14:textId="77777777"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Note: If particular criteria apply these should be entered here otherwise state 'Safety and Health competence will be assesed on the evidence sought for Principal Service Provider under 3.4d'</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77777777"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777777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1F08DE75"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77777777"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3.4e'</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2405C3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CA Note: Set out detailed requirements from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in this location, e.g. specifications of IT equipment, software (including which versions) etc.  This is also an appropriate location to interrogate </w:t>
      </w:r>
      <w:r w:rsidR="00137F83" w:rsidRPr="008370D7">
        <w:rPr>
          <w:rFonts w:asciiTheme="minorHAnsi" w:hAnsiTheme="minorHAnsi" w:cstheme="minorHAnsi"/>
          <w:noProof/>
          <w:sz w:val="22"/>
          <w:szCs w:val="22"/>
          <w:lang w:val="en-IE"/>
        </w:rPr>
        <w:t xml:space="preserve">ss' </w:t>
      </w:r>
      <w:r w:rsidRPr="008370D7">
        <w:rPr>
          <w:rFonts w:asciiTheme="minorHAnsi" w:hAnsiTheme="minorHAnsi" w:cstheme="minorHAnsi"/>
          <w:noProof/>
          <w:sz w:val="22"/>
          <w:szCs w:val="22"/>
          <w:lang w:val="en-IE"/>
        </w:rPr>
        <w:t>knowledge of particular systems.</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7777777"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CF7B77"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EBAA11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44196E"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44196E"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7777777"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3.4f'</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77777777"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 Specify any other requirements here.</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77777777"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sz w:val="22"/>
          <w:szCs w:val="22"/>
          <w:lang w:val="en-IE"/>
        </w:rPr>
        <w:t>CA Entry: If qualification criteria are required for Specialist Skills Providers specify these requirements and any supporting evidence required here otherwise leave these form fields blank.</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377DEA" w:rsidRPr="008370D7">
        <w:rPr>
          <w:rFonts w:asciiTheme="minorHAnsi" w:hAnsiTheme="minorHAnsi" w:cstheme="minorHAnsi"/>
          <w:noProof/>
          <w:sz w:val="22"/>
          <w:szCs w:val="22"/>
          <w:lang w:val="en-IE"/>
        </w:rPr>
        <w:t>Where qualification criteria for multiple Specialist Skills Providers are required create an additional appendix to the rear of the document and reference it here.</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3F363AF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1E0771"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1E0771"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77777777"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Pr="008370D7">
              <w:rPr>
                <w:rFonts w:asciiTheme="minorHAnsi" w:hAnsiTheme="minorHAnsi" w:cstheme="minorHAnsi"/>
                <w:i/>
                <w:noProof/>
                <w:sz w:val="22"/>
                <w:szCs w:val="22"/>
                <w:lang w:val="en-IE"/>
              </w:rPr>
              <w:t>CA Note: If particular criteria apply these should be entered here otherwise state 'Safety and Health competence will be assesed on the evidence sought for Principal Service Provider under 3.4g'</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9E305EC"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capability to apply environmental management measures, standards or systems, provided it is proportionate and relevant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312C7FF2"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Pr="008370D7">
        <w:rPr>
          <w:rFonts w:asciiTheme="minorHAnsi" w:hAnsiTheme="minorHAnsi"/>
          <w:i/>
          <w:sz w:val="22"/>
          <w:szCs w:val="22"/>
        </w:rPr>
        <w:t>CA Note: you may include a criterion requiring that the Applicant demonstrates it's capability in managing its supply chain, provided it is relevant and proportionate to the contract.</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19"/>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0"/>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0ED6C" w14:textId="77777777" w:rsidR="002B18C2" w:rsidRDefault="002B18C2">
      <w:r>
        <w:separator/>
      </w:r>
    </w:p>
  </w:endnote>
  <w:endnote w:type="continuationSeparator" w:id="0">
    <w:p w14:paraId="56F4F5EB" w14:textId="77777777" w:rsidR="002B18C2" w:rsidRDefault="002B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0B5407D3"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 xml:space="preserve">QC2 v3.1 </w:t>
        </w:r>
        <w:r w:rsidR="00F91131">
          <w:rPr>
            <w:rFonts w:ascii="Arial" w:hAnsi="Arial" w:cs="Arial"/>
            <w:noProof/>
            <w:sz w:val="18"/>
          </w:rPr>
          <w:t>04</w:t>
        </w:r>
        <w:r>
          <w:rPr>
            <w:rFonts w:ascii="Arial" w:hAnsi="Arial" w:cs="Arial"/>
            <w:noProof/>
            <w:sz w:val="18"/>
          </w:rPr>
          <w:t>-1</w:t>
        </w:r>
        <w:r w:rsidR="00F91131">
          <w:rPr>
            <w:rFonts w:ascii="Arial" w:hAnsi="Arial" w:cs="Arial"/>
            <w:noProof/>
            <w:sz w:val="18"/>
          </w:rPr>
          <w:t>1</w:t>
        </w:r>
        <w:r>
          <w:rPr>
            <w:rFonts w:ascii="Arial" w:hAnsi="Arial" w:cs="Arial"/>
            <w:noProof/>
            <w:sz w:val="18"/>
          </w:rPr>
          <w:t>-2024</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D0A01" w14:textId="77777777" w:rsidR="002B18C2" w:rsidRDefault="002B18C2">
      <w:r>
        <w:separator/>
      </w:r>
    </w:p>
  </w:footnote>
  <w:footnote w:type="continuationSeparator" w:id="0">
    <w:p w14:paraId="2B3EC540" w14:textId="77777777" w:rsidR="002B18C2" w:rsidRDefault="002B18C2">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7001ACA4" w14:textId="36DA0FE7" w:rsidR="0026462E" w:rsidRPr="008370D7" w:rsidRDefault="0026462E" w:rsidP="00791EE3">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 xml:space="preserve">Type 1 applies to projects that have a value of &lt;€500,000; Type 2 applies to projects that have a value of &gt; €500,000 and &lt; €5,000,000; and Type 3 applies to projects that have a value &gt; €5,000,000.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000000">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000000"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97383824">
    <w:abstractNumId w:val="34"/>
  </w:num>
  <w:num w:numId="2" w16cid:durableId="1612592056">
    <w:abstractNumId w:val="38"/>
  </w:num>
  <w:num w:numId="3" w16cid:durableId="289481423">
    <w:abstractNumId w:val="11"/>
  </w:num>
  <w:num w:numId="4" w16cid:durableId="564805628">
    <w:abstractNumId w:val="36"/>
  </w:num>
  <w:num w:numId="5" w16cid:durableId="1665934711">
    <w:abstractNumId w:val="20"/>
  </w:num>
  <w:num w:numId="6" w16cid:durableId="1529098319">
    <w:abstractNumId w:val="24"/>
  </w:num>
  <w:num w:numId="7" w16cid:durableId="1904363836">
    <w:abstractNumId w:val="6"/>
  </w:num>
  <w:num w:numId="8" w16cid:durableId="193999584">
    <w:abstractNumId w:val="17"/>
  </w:num>
  <w:num w:numId="9" w16cid:durableId="456997946">
    <w:abstractNumId w:val="0"/>
  </w:num>
  <w:num w:numId="10" w16cid:durableId="98918068">
    <w:abstractNumId w:val="32"/>
  </w:num>
  <w:num w:numId="11" w16cid:durableId="605232769">
    <w:abstractNumId w:val="37"/>
  </w:num>
  <w:num w:numId="12" w16cid:durableId="460000289">
    <w:abstractNumId w:val="16"/>
  </w:num>
  <w:num w:numId="13" w16cid:durableId="1935237080">
    <w:abstractNumId w:val="2"/>
  </w:num>
  <w:num w:numId="14" w16cid:durableId="934677146">
    <w:abstractNumId w:val="28"/>
  </w:num>
  <w:num w:numId="15" w16cid:durableId="2052341613">
    <w:abstractNumId w:val="22"/>
  </w:num>
  <w:num w:numId="16" w16cid:durableId="1131437898">
    <w:abstractNumId w:val="1"/>
  </w:num>
  <w:num w:numId="17" w16cid:durableId="1241910132">
    <w:abstractNumId w:val="46"/>
  </w:num>
  <w:num w:numId="18" w16cid:durableId="117336407">
    <w:abstractNumId w:val="18"/>
  </w:num>
  <w:num w:numId="19" w16cid:durableId="132336428">
    <w:abstractNumId w:val="4"/>
  </w:num>
  <w:num w:numId="20" w16cid:durableId="19280301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2511719">
    <w:abstractNumId w:val="23"/>
  </w:num>
  <w:num w:numId="22" w16cid:durableId="1728869235">
    <w:abstractNumId w:val="3"/>
  </w:num>
  <w:num w:numId="23" w16cid:durableId="595409184">
    <w:abstractNumId w:val="39"/>
  </w:num>
  <w:num w:numId="24" w16cid:durableId="2823230">
    <w:abstractNumId w:val="14"/>
  </w:num>
  <w:num w:numId="25" w16cid:durableId="1302154512">
    <w:abstractNumId w:val="30"/>
  </w:num>
  <w:num w:numId="26" w16cid:durableId="1935625706">
    <w:abstractNumId w:val="25"/>
  </w:num>
  <w:num w:numId="27" w16cid:durableId="1107047230">
    <w:abstractNumId w:val="13"/>
  </w:num>
  <w:num w:numId="28" w16cid:durableId="256207745">
    <w:abstractNumId w:val="12"/>
  </w:num>
  <w:num w:numId="29" w16cid:durableId="309214993">
    <w:abstractNumId w:val="42"/>
  </w:num>
  <w:num w:numId="30" w16cid:durableId="477234626">
    <w:abstractNumId w:val="8"/>
  </w:num>
  <w:num w:numId="31" w16cid:durableId="984042876">
    <w:abstractNumId w:val="9"/>
  </w:num>
  <w:num w:numId="32" w16cid:durableId="1676031861">
    <w:abstractNumId w:val="43"/>
  </w:num>
  <w:num w:numId="33" w16cid:durableId="559898683">
    <w:abstractNumId w:val="45"/>
  </w:num>
  <w:num w:numId="34" w16cid:durableId="1850440438">
    <w:abstractNumId w:val="10"/>
  </w:num>
  <w:num w:numId="35" w16cid:durableId="1789591660">
    <w:abstractNumId w:val="7"/>
  </w:num>
  <w:num w:numId="36" w16cid:durableId="417023629">
    <w:abstractNumId w:val="26"/>
  </w:num>
  <w:num w:numId="37" w16cid:durableId="1413699904">
    <w:abstractNumId w:val="31"/>
  </w:num>
  <w:num w:numId="38" w16cid:durableId="1223634173">
    <w:abstractNumId w:val="41"/>
  </w:num>
  <w:num w:numId="39" w16cid:durableId="454954160">
    <w:abstractNumId w:val="40"/>
  </w:num>
  <w:num w:numId="40" w16cid:durableId="1094592726">
    <w:abstractNumId w:val="27"/>
  </w:num>
  <w:num w:numId="41" w16cid:durableId="1375278377">
    <w:abstractNumId w:val="29"/>
  </w:num>
  <w:num w:numId="42" w16cid:durableId="1258557432">
    <w:abstractNumId w:val="5"/>
  </w:num>
  <w:num w:numId="43" w16cid:durableId="265767979">
    <w:abstractNumId w:val="19"/>
  </w:num>
  <w:num w:numId="44" w16cid:durableId="1592162568">
    <w:abstractNumId w:val="33"/>
  </w:num>
  <w:num w:numId="45" w16cid:durableId="2129622933">
    <w:abstractNumId w:val="21"/>
  </w:num>
  <w:num w:numId="46" w16cid:durableId="1878204216">
    <w:abstractNumId w:val="35"/>
  </w:num>
  <w:num w:numId="47" w16cid:durableId="611059371">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e6+ensTR+nZrFv/yY9xe5puufcCECeS4JzcTiVfaF4zG8T7WrepkiMWLV01tWrYBomoLh06NxMfR1nV+HMnKcw==" w:salt="mNHotmpTTeG5HnA60nmoaw=="/>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6577"/>
    <w:rsid w:val="00020012"/>
    <w:rsid w:val="00020E4F"/>
    <w:rsid w:val="00024C7C"/>
    <w:rsid w:val="00031D86"/>
    <w:rsid w:val="00032396"/>
    <w:rsid w:val="000325D4"/>
    <w:rsid w:val="0003303E"/>
    <w:rsid w:val="00034648"/>
    <w:rsid w:val="000351E3"/>
    <w:rsid w:val="00035710"/>
    <w:rsid w:val="0003766E"/>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110A"/>
    <w:rsid w:val="000E29DC"/>
    <w:rsid w:val="000E5A92"/>
    <w:rsid w:val="000E7960"/>
    <w:rsid w:val="000F1420"/>
    <w:rsid w:val="000F2E1A"/>
    <w:rsid w:val="000F435B"/>
    <w:rsid w:val="000F4440"/>
    <w:rsid w:val="00100A83"/>
    <w:rsid w:val="001048B3"/>
    <w:rsid w:val="00106166"/>
    <w:rsid w:val="001100D8"/>
    <w:rsid w:val="00114FDB"/>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203A0"/>
    <w:rsid w:val="00222050"/>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8C2"/>
    <w:rsid w:val="002B1C55"/>
    <w:rsid w:val="002B2F15"/>
    <w:rsid w:val="002B5092"/>
    <w:rsid w:val="002C2017"/>
    <w:rsid w:val="002C2307"/>
    <w:rsid w:val="002C33E2"/>
    <w:rsid w:val="002D2A55"/>
    <w:rsid w:val="002D2EE0"/>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DF1"/>
    <w:rsid w:val="003A1017"/>
    <w:rsid w:val="003A5E92"/>
    <w:rsid w:val="003A66FC"/>
    <w:rsid w:val="003B13D4"/>
    <w:rsid w:val="003C45D8"/>
    <w:rsid w:val="003D365A"/>
    <w:rsid w:val="003D4887"/>
    <w:rsid w:val="003E188B"/>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964"/>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9E9"/>
    <w:rsid w:val="0051301C"/>
    <w:rsid w:val="0051370A"/>
    <w:rsid w:val="00513894"/>
    <w:rsid w:val="0051447B"/>
    <w:rsid w:val="00517DD6"/>
    <w:rsid w:val="00520BA4"/>
    <w:rsid w:val="00521B84"/>
    <w:rsid w:val="00522F15"/>
    <w:rsid w:val="005246F9"/>
    <w:rsid w:val="00525DE0"/>
    <w:rsid w:val="00531029"/>
    <w:rsid w:val="00531F5A"/>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A0A72"/>
    <w:rsid w:val="005A0D9D"/>
    <w:rsid w:val="005B1E3D"/>
    <w:rsid w:val="005B230A"/>
    <w:rsid w:val="005B380D"/>
    <w:rsid w:val="005B6280"/>
    <w:rsid w:val="005C1FA8"/>
    <w:rsid w:val="005C3860"/>
    <w:rsid w:val="005C5C59"/>
    <w:rsid w:val="005C6537"/>
    <w:rsid w:val="005D0FED"/>
    <w:rsid w:val="005D5349"/>
    <w:rsid w:val="005D53D1"/>
    <w:rsid w:val="005D7C30"/>
    <w:rsid w:val="005D7CCE"/>
    <w:rsid w:val="005E3B8E"/>
    <w:rsid w:val="005E5106"/>
    <w:rsid w:val="005E5E77"/>
    <w:rsid w:val="005E6511"/>
    <w:rsid w:val="005E7AF5"/>
    <w:rsid w:val="005F2F67"/>
    <w:rsid w:val="006009F1"/>
    <w:rsid w:val="006064C7"/>
    <w:rsid w:val="00607AC6"/>
    <w:rsid w:val="00613D89"/>
    <w:rsid w:val="00616F56"/>
    <w:rsid w:val="00622B36"/>
    <w:rsid w:val="00622CE7"/>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32D9"/>
    <w:rsid w:val="006F60F4"/>
    <w:rsid w:val="00704A6A"/>
    <w:rsid w:val="0070785E"/>
    <w:rsid w:val="00713BAC"/>
    <w:rsid w:val="00715AE6"/>
    <w:rsid w:val="007179A4"/>
    <w:rsid w:val="00720D51"/>
    <w:rsid w:val="0072216B"/>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915"/>
    <w:rsid w:val="00791EE3"/>
    <w:rsid w:val="00797AB6"/>
    <w:rsid w:val="007A1C83"/>
    <w:rsid w:val="007B0287"/>
    <w:rsid w:val="007B240D"/>
    <w:rsid w:val="007B3A38"/>
    <w:rsid w:val="007C29B9"/>
    <w:rsid w:val="007C4962"/>
    <w:rsid w:val="007D20CE"/>
    <w:rsid w:val="007D35B4"/>
    <w:rsid w:val="007D4BE4"/>
    <w:rsid w:val="007D4CCE"/>
    <w:rsid w:val="007E4160"/>
    <w:rsid w:val="007E54A5"/>
    <w:rsid w:val="007E5647"/>
    <w:rsid w:val="007F28B6"/>
    <w:rsid w:val="007F2B9E"/>
    <w:rsid w:val="007F56B0"/>
    <w:rsid w:val="00801936"/>
    <w:rsid w:val="00802F46"/>
    <w:rsid w:val="00802FEE"/>
    <w:rsid w:val="00804372"/>
    <w:rsid w:val="0081202D"/>
    <w:rsid w:val="00812599"/>
    <w:rsid w:val="00821586"/>
    <w:rsid w:val="00821C01"/>
    <w:rsid w:val="0082497C"/>
    <w:rsid w:val="00825FB8"/>
    <w:rsid w:val="008262EF"/>
    <w:rsid w:val="00831784"/>
    <w:rsid w:val="008331C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71F8"/>
    <w:rsid w:val="008C23CD"/>
    <w:rsid w:val="008C2EBE"/>
    <w:rsid w:val="008C3BE2"/>
    <w:rsid w:val="008C3C6E"/>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CB4"/>
    <w:rsid w:val="00927714"/>
    <w:rsid w:val="00930672"/>
    <w:rsid w:val="00933D66"/>
    <w:rsid w:val="00936A53"/>
    <w:rsid w:val="00940A2C"/>
    <w:rsid w:val="00941673"/>
    <w:rsid w:val="00955AB9"/>
    <w:rsid w:val="009617DA"/>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E7E"/>
    <w:rsid w:val="009A5C2E"/>
    <w:rsid w:val="009B27A1"/>
    <w:rsid w:val="009B599E"/>
    <w:rsid w:val="009C06A0"/>
    <w:rsid w:val="009C643F"/>
    <w:rsid w:val="009C6D0D"/>
    <w:rsid w:val="009D279E"/>
    <w:rsid w:val="009D5EC2"/>
    <w:rsid w:val="009D6257"/>
    <w:rsid w:val="009E58DB"/>
    <w:rsid w:val="009E7B15"/>
    <w:rsid w:val="009F1827"/>
    <w:rsid w:val="009F1837"/>
    <w:rsid w:val="009F3565"/>
    <w:rsid w:val="00A04D50"/>
    <w:rsid w:val="00A11040"/>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1FC"/>
    <w:rsid w:val="00A80626"/>
    <w:rsid w:val="00A80B83"/>
    <w:rsid w:val="00A8314F"/>
    <w:rsid w:val="00A85021"/>
    <w:rsid w:val="00A8508A"/>
    <w:rsid w:val="00A85E41"/>
    <w:rsid w:val="00A9198C"/>
    <w:rsid w:val="00A935E3"/>
    <w:rsid w:val="00A93ED7"/>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519F6"/>
    <w:rsid w:val="00B60A78"/>
    <w:rsid w:val="00B7085A"/>
    <w:rsid w:val="00B717CB"/>
    <w:rsid w:val="00B723D4"/>
    <w:rsid w:val="00B727C6"/>
    <w:rsid w:val="00B81810"/>
    <w:rsid w:val="00B853BF"/>
    <w:rsid w:val="00B854CF"/>
    <w:rsid w:val="00B9383D"/>
    <w:rsid w:val="00B96DB8"/>
    <w:rsid w:val="00B96EC2"/>
    <w:rsid w:val="00BA0890"/>
    <w:rsid w:val="00BA2242"/>
    <w:rsid w:val="00BA4D3B"/>
    <w:rsid w:val="00BA5760"/>
    <w:rsid w:val="00BA7966"/>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F8E"/>
    <w:rsid w:val="00C24B17"/>
    <w:rsid w:val="00C33720"/>
    <w:rsid w:val="00C43738"/>
    <w:rsid w:val="00C43A98"/>
    <w:rsid w:val="00C50671"/>
    <w:rsid w:val="00C54F22"/>
    <w:rsid w:val="00C56D31"/>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B0302"/>
    <w:rsid w:val="00CB1F56"/>
    <w:rsid w:val="00CB22B3"/>
    <w:rsid w:val="00CB507B"/>
    <w:rsid w:val="00CB713B"/>
    <w:rsid w:val="00CB7416"/>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5EB0"/>
    <w:rsid w:val="00CF7B77"/>
    <w:rsid w:val="00D028CA"/>
    <w:rsid w:val="00D041A6"/>
    <w:rsid w:val="00D04998"/>
    <w:rsid w:val="00D0508D"/>
    <w:rsid w:val="00D11D0F"/>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7396"/>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6910"/>
    <w:rsid w:val="00E07715"/>
    <w:rsid w:val="00E07718"/>
    <w:rsid w:val="00E118BA"/>
    <w:rsid w:val="00E14FB8"/>
    <w:rsid w:val="00E1664E"/>
    <w:rsid w:val="00E42724"/>
    <w:rsid w:val="00E433A2"/>
    <w:rsid w:val="00E4711D"/>
    <w:rsid w:val="00E53DBA"/>
    <w:rsid w:val="00E543FB"/>
    <w:rsid w:val="00E6478A"/>
    <w:rsid w:val="00E64CF8"/>
    <w:rsid w:val="00E67881"/>
    <w:rsid w:val="00E7225A"/>
    <w:rsid w:val="00E7267B"/>
    <w:rsid w:val="00E72DFB"/>
    <w:rsid w:val="00E7510F"/>
    <w:rsid w:val="00E761FC"/>
    <w:rsid w:val="00E8761E"/>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C11E9"/>
    <w:rsid w:val="00FC12A9"/>
    <w:rsid w:val="00FC2D7D"/>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constructionprocurement.gov.ie/"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A0A3C"/>
    <w:rsid w:val="002C2422"/>
    <w:rsid w:val="002D2EE0"/>
    <w:rsid w:val="005D1537"/>
    <w:rsid w:val="006036CD"/>
    <w:rsid w:val="00613D89"/>
    <w:rsid w:val="00626747"/>
    <w:rsid w:val="00655019"/>
    <w:rsid w:val="00797AB6"/>
    <w:rsid w:val="00964E72"/>
    <w:rsid w:val="009D0BE8"/>
    <w:rsid w:val="00A16E6D"/>
    <w:rsid w:val="00A23DF1"/>
    <w:rsid w:val="00BA07A5"/>
    <w:rsid w:val="00BD665A"/>
    <w:rsid w:val="00C32B85"/>
    <w:rsid w:val="00C54F22"/>
    <w:rsid w:val="00D67FEF"/>
    <w:rsid w:val="00DF4A4F"/>
    <w:rsid w:val="00EE03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10869</Words>
  <Characters>61957</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2024-11-04T13:34:00Z</dcterms:created>
  <dcterms:modified xsi:type="dcterms:W3CDTF">2026-04-17T10:49:00Z</dcterms:modified>
</cp:coreProperties>
</file>